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DE8B" w14:textId="02F5A41C" w:rsidR="00D20BDB" w:rsidRPr="00D20BDB" w:rsidRDefault="00D20BDB" w:rsidP="00D20BDB">
      <w:pPr>
        <w:jc w:val="center"/>
        <w:textAlignment w:val="baseline"/>
        <w:rPr>
          <w:rFonts w:ascii="Tahoma" w:eastAsia="Times New Roman" w:hAnsi="Tahoma" w:cs="Tahoma"/>
          <w:b/>
          <w:bCs/>
          <w:kern w:val="0"/>
          <w:sz w:val="28"/>
          <w:szCs w:val="28"/>
          <w:lang w:eastAsia="pl-PL"/>
          <w14:ligatures w14:val="none"/>
        </w:rPr>
      </w:pPr>
      <w:r w:rsidRPr="00D20BDB">
        <w:rPr>
          <w:rFonts w:ascii="Tahoma" w:eastAsia="Times New Roman" w:hAnsi="Tahoma" w:cs="Tahoma"/>
          <w:b/>
          <w:bCs/>
          <w:kern w:val="0"/>
          <w:sz w:val="28"/>
          <w:szCs w:val="28"/>
          <w:lang w:eastAsia="pl-PL"/>
          <w14:ligatures w14:val="none"/>
        </w:rPr>
        <w:t>PSALM 73</w:t>
      </w:r>
      <w:r w:rsidRPr="00E80D41">
        <w:rPr>
          <w:rFonts w:ascii="Tahoma" w:eastAsia="Times New Roman" w:hAnsi="Tahoma" w:cs="Tahoma"/>
          <w:kern w:val="0"/>
          <w:sz w:val="28"/>
          <w:szCs w:val="28"/>
          <w:lang w:eastAsia="pl-PL"/>
          <w14:ligatures w14:val="none"/>
        </w:rPr>
        <w:t xml:space="preserve"> - </w:t>
      </w:r>
      <w:r w:rsidRPr="00D20BDB">
        <w:rPr>
          <w:rFonts w:ascii="Tahoma" w:eastAsia="Times New Roman" w:hAnsi="Tahoma" w:cs="Tahoma"/>
          <w:b/>
          <w:bCs/>
          <w:kern w:val="0"/>
          <w:sz w:val="28"/>
          <w:szCs w:val="28"/>
          <w:lang w:eastAsia="pl-PL"/>
          <w14:ligatures w14:val="none"/>
        </w:rPr>
        <w:t>Zagadka powodzenia grzeszników </w:t>
      </w:r>
    </w:p>
    <w:p w14:paraId="34894AAC" w14:textId="77777777" w:rsidR="00D20BDB" w:rsidRPr="00D20BDB" w:rsidRDefault="00D20BDB" w:rsidP="00D20BDB">
      <w:pPr>
        <w:rPr>
          <w:rFonts w:ascii="Times New Roman" w:eastAsia="Times New Roman" w:hAnsi="Times New Roman" w:cs="Times New Roman"/>
          <w:kern w:val="0"/>
          <w:sz w:val="21"/>
          <w:szCs w:val="21"/>
          <w:lang w:eastAsia="pl-PL"/>
          <w14:ligatures w14:val="none"/>
        </w:rPr>
      </w:pPr>
    </w:p>
    <w:p w14:paraId="1E946328" w14:textId="77777777" w:rsidR="00D20BDB" w:rsidRPr="00E80D41" w:rsidRDefault="00D20BDB" w:rsidP="00D20BDB">
      <w:pPr>
        <w:spacing w:line="216" w:lineRule="atLeast"/>
        <w:jc w:val="both"/>
        <w:textAlignment w:val="baseline"/>
        <w:rPr>
          <w:rFonts w:ascii="Tahoma" w:eastAsia="Times New Roman" w:hAnsi="Tahoma" w:cs="Tahoma"/>
          <w:kern w:val="0"/>
          <w:sz w:val="72"/>
          <w:szCs w:val="72"/>
          <w:lang w:eastAsia="pl-PL"/>
          <w14:ligatures w14:val="none"/>
        </w:rPr>
        <w:sectPr w:rsidR="00D20BDB" w:rsidRPr="00E80D41" w:rsidSect="00D20BDB">
          <w:pgSz w:w="16838" w:h="11906" w:orient="landscape"/>
          <w:pgMar w:top="1417" w:right="1417" w:bottom="1417" w:left="1417" w:header="708" w:footer="708" w:gutter="0"/>
          <w:cols w:space="708"/>
          <w:docGrid w:linePitch="360"/>
        </w:sectPr>
      </w:pPr>
    </w:p>
    <w:p w14:paraId="1202699A" w14:textId="77777777" w:rsidR="00D20BDB" w:rsidRPr="00D20BDB" w:rsidRDefault="00D20BDB" w:rsidP="00D20BDB">
      <w:pPr>
        <w:spacing w:line="216" w:lineRule="atLeast"/>
        <w:jc w:val="both"/>
        <w:textAlignment w:val="baseline"/>
        <w:rPr>
          <w:rFonts w:ascii="Tahoma" w:eastAsia="Times New Roman" w:hAnsi="Tahoma" w:cs="Tahoma"/>
          <w:kern w:val="0"/>
          <w:sz w:val="72"/>
          <w:szCs w:val="72"/>
          <w:lang w:eastAsia="pl-PL"/>
          <w14:ligatures w14:val="none"/>
        </w:rPr>
      </w:pPr>
      <w:r w:rsidRPr="00D20BDB">
        <w:rPr>
          <w:rFonts w:ascii="Tahoma" w:eastAsia="Times New Roman" w:hAnsi="Tahoma" w:cs="Tahoma"/>
          <w:kern w:val="0"/>
          <w:sz w:val="72"/>
          <w:szCs w:val="72"/>
          <w:lang w:eastAsia="pl-PL"/>
          <w14:ligatures w14:val="none"/>
        </w:rPr>
        <w:t>73</w:t>
      </w:r>
    </w:p>
    <w:p w14:paraId="6C4EFD68" w14:textId="7756AD2B" w:rsidR="00D20BDB" w:rsidRPr="00E80D41" w:rsidRDefault="00D20BDB" w:rsidP="00D20BDB">
      <w:pPr>
        <w:rPr>
          <w:rFonts w:ascii="Tahoma" w:eastAsia="Times New Roman" w:hAnsi="Tahoma" w:cs="Tahoma"/>
          <w:kern w:val="0"/>
          <w:sz w:val="21"/>
          <w:szCs w:val="21"/>
          <w:shd w:val="clear" w:color="auto" w:fill="FFFFFF"/>
          <w:lang w:eastAsia="pl-PL"/>
          <w14:ligatures w14:val="none"/>
        </w:rPr>
      </w:pPr>
      <w:bookmarkStart w:id="0" w:name="W1"/>
      <w:bookmarkEnd w:id="0"/>
      <w:r w:rsidRPr="00811037">
        <w:rPr>
          <w:rFonts w:ascii="Tahoma" w:eastAsia="Times New Roman" w:hAnsi="Tahoma" w:cs="Tahoma"/>
          <w:kern w:val="0"/>
          <w:sz w:val="21"/>
          <w:szCs w:val="21"/>
          <w:bdr w:val="none" w:sz="0" w:space="0" w:color="auto" w:frame="1"/>
          <w:lang w:eastAsia="pl-PL"/>
          <w14:ligatures w14:val="none"/>
        </w:rPr>
        <w:t>1 </w:t>
      </w:r>
      <w:r w:rsidRPr="00811037">
        <w:rPr>
          <w:rFonts w:ascii="Tahoma" w:eastAsia="Times New Roman" w:hAnsi="Tahoma" w:cs="Tahoma"/>
          <w:kern w:val="0"/>
          <w:sz w:val="21"/>
          <w:szCs w:val="21"/>
          <w:shd w:val="clear" w:color="auto" w:fill="FFFFFF"/>
          <w:lang w:eastAsia="pl-PL"/>
          <w14:ligatures w14:val="none"/>
        </w:rPr>
        <w:t xml:space="preserve">Psalm. </w:t>
      </w:r>
      <w:proofErr w:type="spellStart"/>
      <w:r w:rsidRPr="00811037">
        <w:rPr>
          <w:rFonts w:ascii="Tahoma" w:eastAsia="Times New Roman" w:hAnsi="Tahoma" w:cs="Tahoma"/>
          <w:kern w:val="0"/>
          <w:sz w:val="21"/>
          <w:szCs w:val="21"/>
          <w:shd w:val="clear" w:color="auto" w:fill="FFFFFF"/>
          <w:lang w:eastAsia="pl-PL"/>
          <w14:ligatures w14:val="none"/>
        </w:rPr>
        <w:t>Asafowy</w:t>
      </w:r>
      <w:proofErr w:type="spellEnd"/>
      <w:r w:rsidRPr="00811037">
        <w:rPr>
          <w:rFonts w:ascii="Tahoma" w:eastAsia="Times New Roman" w:hAnsi="Tahoma" w:cs="Tahoma"/>
          <w:kern w:val="0"/>
          <w:sz w:val="21"/>
          <w:szCs w:val="21"/>
          <w:shd w:val="clear" w:color="auto" w:fill="FFFFFF"/>
          <w:lang w:eastAsia="pl-PL"/>
          <w14:ligatures w14:val="none"/>
        </w:rPr>
        <w:t>.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Jak dobry jest Bóg dla prawych</w:t>
      </w:r>
      <w:hyperlink r:id="rId4" w:anchor="P2" w:history="1">
        <w:r w:rsidRPr="00811037">
          <w:rPr>
            <w:rFonts w:ascii="Tahoma" w:eastAsia="Times New Roman" w:hAnsi="Tahoma" w:cs="Tahoma"/>
            <w:kern w:val="0"/>
            <w:sz w:val="16"/>
            <w:szCs w:val="16"/>
            <w:u w:val="single"/>
            <w:bdr w:val="none" w:sz="0" w:space="0" w:color="auto" w:frame="1"/>
            <w:lang w:eastAsia="pl-PL"/>
            <w14:ligatures w14:val="none"/>
          </w:rPr>
          <w:t>2</w:t>
        </w:r>
      </w:hyperlink>
      <w:r w:rsidRPr="00811037">
        <w:rPr>
          <w:rFonts w:ascii="Tahoma" w:eastAsia="Times New Roman" w:hAnsi="Tahoma" w:cs="Tahoma"/>
          <w:kern w:val="0"/>
          <w:sz w:val="21"/>
          <w:szCs w:val="21"/>
          <w:shd w:val="clear" w:color="auto" w:fill="FFFFFF"/>
          <w:lang w:eastAsia="pl-PL"/>
          <w14:ligatures w14:val="none"/>
        </w:rPr>
        <w:t>,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dla tych, co są czystego serca! </w:t>
      </w:r>
      <w:r w:rsidRPr="00811037">
        <w:rPr>
          <w:rFonts w:ascii="Tahoma" w:eastAsia="Times New Roman" w:hAnsi="Tahoma" w:cs="Tahoma"/>
          <w:kern w:val="0"/>
          <w:sz w:val="21"/>
          <w:szCs w:val="21"/>
          <w:lang w:eastAsia="pl-PL"/>
          <w14:ligatures w14:val="none"/>
        </w:rPr>
        <w:br/>
      </w:r>
      <w:bookmarkStart w:id="1" w:name="W2"/>
      <w:bookmarkEnd w:id="1"/>
      <w:r w:rsidRPr="00811037">
        <w:rPr>
          <w:rFonts w:ascii="Tahoma" w:eastAsia="Times New Roman" w:hAnsi="Tahoma" w:cs="Tahoma"/>
          <w:kern w:val="0"/>
          <w:sz w:val="21"/>
          <w:szCs w:val="21"/>
          <w:bdr w:val="none" w:sz="0" w:space="0" w:color="auto" w:frame="1"/>
          <w:lang w:eastAsia="pl-PL"/>
          <w14:ligatures w14:val="none"/>
        </w:rPr>
        <w:t>2 </w:t>
      </w:r>
      <w:r w:rsidRPr="00811037">
        <w:rPr>
          <w:rFonts w:ascii="Tahoma" w:eastAsia="Times New Roman" w:hAnsi="Tahoma" w:cs="Tahoma"/>
          <w:kern w:val="0"/>
          <w:sz w:val="21"/>
          <w:szCs w:val="21"/>
          <w:shd w:val="clear" w:color="auto" w:fill="FFFFFF"/>
          <w:lang w:eastAsia="pl-PL"/>
          <w14:ligatures w14:val="none"/>
        </w:rPr>
        <w:t>A moje stopy nieomal się nie potknęły,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omal się nie zachwiały moje kroki.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lang w:eastAsia="pl-PL"/>
          <w14:ligatures w14:val="none"/>
        </w:rPr>
        <w:br/>
      </w:r>
      <w:bookmarkStart w:id="2" w:name="W3"/>
      <w:bookmarkEnd w:id="2"/>
      <w:r w:rsidRPr="00811037">
        <w:rPr>
          <w:rFonts w:ascii="Tahoma" w:eastAsia="Times New Roman" w:hAnsi="Tahoma" w:cs="Tahoma"/>
          <w:kern w:val="0"/>
          <w:sz w:val="21"/>
          <w:szCs w:val="21"/>
          <w:bdr w:val="none" w:sz="0" w:space="0" w:color="auto" w:frame="1"/>
          <w:lang w:eastAsia="pl-PL"/>
          <w14:ligatures w14:val="none"/>
        </w:rPr>
        <w:t>3 </w:t>
      </w:r>
      <w:r w:rsidRPr="00811037">
        <w:rPr>
          <w:rFonts w:ascii="Tahoma" w:eastAsia="Times New Roman" w:hAnsi="Tahoma" w:cs="Tahoma"/>
          <w:kern w:val="0"/>
          <w:sz w:val="21"/>
          <w:szCs w:val="21"/>
          <w:shd w:val="clear" w:color="auto" w:fill="FFFFFF"/>
          <w:lang w:eastAsia="pl-PL"/>
          <w14:ligatures w14:val="none"/>
        </w:rPr>
        <w:t>Zazdrościłem bowiem niegodziwym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widząc pomyślność grzeszników. </w:t>
      </w:r>
      <w:r w:rsidRPr="00811037">
        <w:rPr>
          <w:rFonts w:ascii="Tahoma" w:eastAsia="Times New Roman" w:hAnsi="Tahoma" w:cs="Tahoma"/>
          <w:kern w:val="0"/>
          <w:sz w:val="21"/>
          <w:szCs w:val="21"/>
          <w:lang w:eastAsia="pl-PL"/>
          <w14:ligatures w14:val="none"/>
        </w:rPr>
        <w:br/>
      </w:r>
      <w:bookmarkStart w:id="3" w:name="W4"/>
      <w:bookmarkEnd w:id="3"/>
      <w:r w:rsidRPr="00811037">
        <w:rPr>
          <w:rFonts w:ascii="Tahoma" w:eastAsia="Times New Roman" w:hAnsi="Tahoma" w:cs="Tahoma"/>
          <w:kern w:val="0"/>
          <w:sz w:val="21"/>
          <w:szCs w:val="21"/>
          <w:bdr w:val="none" w:sz="0" w:space="0" w:color="auto" w:frame="1"/>
          <w:lang w:eastAsia="pl-PL"/>
          <w14:ligatures w14:val="none"/>
        </w:rPr>
        <w:t>4 </w:t>
      </w:r>
      <w:r w:rsidRPr="00811037">
        <w:rPr>
          <w:rFonts w:ascii="Tahoma" w:eastAsia="Times New Roman" w:hAnsi="Tahoma" w:cs="Tahoma"/>
          <w:kern w:val="0"/>
          <w:sz w:val="21"/>
          <w:szCs w:val="21"/>
          <w:shd w:val="clear" w:color="auto" w:fill="FFFFFF"/>
          <w:lang w:eastAsia="pl-PL"/>
          <w14:ligatures w14:val="none"/>
        </w:rPr>
        <w:t>Bo dla nich nie ma żadnych cierpień,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ich ciało jest zdrowe, tłuste. </w:t>
      </w:r>
      <w:r w:rsidRPr="00811037">
        <w:rPr>
          <w:rFonts w:ascii="Tahoma" w:eastAsia="Times New Roman" w:hAnsi="Tahoma" w:cs="Tahoma"/>
          <w:kern w:val="0"/>
          <w:sz w:val="21"/>
          <w:szCs w:val="21"/>
          <w:lang w:eastAsia="pl-PL"/>
          <w14:ligatures w14:val="none"/>
        </w:rPr>
        <w:br/>
      </w:r>
      <w:bookmarkStart w:id="4" w:name="W5"/>
      <w:bookmarkEnd w:id="4"/>
      <w:r w:rsidRPr="00811037">
        <w:rPr>
          <w:rFonts w:ascii="Tahoma" w:eastAsia="Times New Roman" w:hAnsi="Tahoma" w:cs="Tahoma"/>
          <w:kern w:val="0"/>
          <w:sz w:val="21"/>
          <w:szCs w:val="21"/>
          <w:bdr w:val="none" w:sz="0" w:space="0" w:color="auto" w:frame="1"/>
          <w:lang w:eastAsia="pl-PL"/>
          <w14:ligatures w14:val="none"/>
        </w:rPr>
        <w:t>5 </w:t>
      </w:r>
      <w:r w:rsidRPr="00811037">
        <w:rPr>
          <w:rFonts w:ascii="Tahoma" w:eastAsia="Times New Roman" w:hAnsi="Tahoma" w:cs="Tahoma"/>
          <w:kern w:val="0"/>
          <w:sz w:val="21"/>
          <w:szCs w:val="21"/>
          <w:shd w:val="clear" w:color="auto" w:fill="FFFFFF"/>
          <w:lang w:eastAsia="pl-PL"/>
          <w14:ligatures w14:val="none"/>
        </w:rPr>
        <w:t>Nie doznają ludzkich utrapień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ani z [innymi] ludźmi nie cierpią.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lang w:eastAsia="pl-PL"/>
          <w14:ligatures w14:val="none"/>
        </w:rPr>
        <w:br/>
      </w:r>
      <w:bookmarkStart w:id="5" w:name="W6"/>
      <w:bookmarkEnd w:id="5"/>
      <w:r w:rsidRPr="00811037">
        <w:rPr>
          <w:rFonts w:ascii="Tahoma" w:eastAsia="Times New Roman" w:hAnsi="Tahoma" w:cs="Tahoma"/>
          <w:kern w:val="0"/>
          <w:sz w:val="21"/>
          <w:szCs w:val="21"/>
          <w:bdr w:val="none" w:sz="0" w:space="0" w:color="auto" w:frame="1"/>
          <w:lang w:eastAsia="pl-PL"/>
          <w14:ligatures w14:val="none"/>
        </w:rPr>
        <w:t>6 </w:t>
      </w:r>
      <w:r w:rsidRPr="00811037">
        <w:rPr>
          <w:rFonts w:ascii="Tahoma" w:eastAsia="Times New Roman" w:hAnsi="Tahoma" w:cs="Tahoma"/>
          <w:kern w:val="0"/>
          <w:sz w:val="21"/>
          <w:szCs w:val="21"/>
          <w:shd w:val="clear" w:color="auto" w:fill="FFFFFF"/>
          <w:lang w:eastAsia="pl-PL"/>
          <w14:ligatures w14:val="none"/>
        </w:rPr>
        <w:t>Toteż ich naszyjnikiem jest pycha,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a przemoc szatą, co ich odziewa</w:t>
      </w:r>
      <w:hyperlink r:id="rId5" w:anchor="P3" w:history="1">
        <w:r w:rsidRPr="00811037">
          <w:rPr>
            <w:rFonts w:ascii="Tahoma" w:eastAsia="Times New Roman" w:hAnsi="Tahoma" w:cs="Tahoma"/>
            <w:kern w:val="0"/>
            <w:sz w:val="16"/>
            <w:szCs w:val="16"/>
            <w:u w:val="single"/>
            <w:bdr w:val="none" w:sz="0" w:space="0" w:color="auto" w:frame="1"/>
            <w:lang w:eastAsia="pl-PL"/>
            <w14:ligatures w14:val="none"/>
          </w:rPr>
          <w:t>3</w:t>
        </w:r>
      </w:hyperlink>
      <w:r w:rsidRPr="00811037">
        <w:rPr>
          <w:rFonts w:ascii="Tahoma" w:eastAsia="Times New Roman" w:hAnsi="Tahoma" w:cs="Tahoma"/>
          <w:kern w:val="0"/>
          <w:sz w:val="21"/>
          <w:szCs w:val="21"/>
          <w:shd w:val="clear" w:color="auto" w:fill="FFFFFF"/>
          <w:lang w:eastAsia="pl-PL"/>
          <w14:ligatures w14:val="none"/>
        </w:rPr>
        <w:t>. </w:t>
      </w:r>
      <w:r w:rsidRPr="00811037">
        <w:rPr>
          <w:rFonts w:ascii="Tahoma" w:eastAsia="Times New Roman" w:hAnsi="Tahoma" w:cs="Tahoma"/>
          <w:kern w:val="0"/>
          <w:sz w:val="21"/>
          <w:szCs w:val="21"/>
          <w:lang w:eastAsia="pl-PL"/>
          <w14:ligatures w14:val="none"/>
        </w:rPr>
        <w:br/>
      </w:r>
      <w:bookmarkStart w:id="6" w:name="W7"/>
      <w:bookmarkEnd w:id="6"/>
      <w:r w:rsidRPr="00811037">
        <w:rPr>
          <w:rFonts w:ascii="Tahoma" w:eastAsia="Times New Roman" w:hAnsi="Tahoma" w:cs="Tahoma"/>
          <w:kern w:val="0"/>
          <w:sz w:val="21"/>
          <w:szCs w:val="21"/>
          <w:bdr w:val="none" w:sz="0" w:space="0" w:color="auto" w:frame="1"/>
          <w:lang w:eastAsia="pl-PL"/>
          <w14:ligatures w14:val="none"/>
        </w:rPr>
        <w:t>7 </w:t>
      </w:r>
      <w:r w:rsidRPr="00811037">
        <w:rPr>
          <w:rFonts w:ascii="Tahoma" w:eastAsia="Times New Roman" w:hAnsi="Tahoma" w:cs="Tahoma"/>
          <w:kern w:val="0"/>
          <w:sz w:val="21"/>
          <w:szCs w:val="21"/>
          <w:shd w:val="clear" w:color="auto" w:fill="FFFFFF"/>
          <w:lang w:eastAsia="pl-PL"/>
          <w14:ligatures w14:val="none"/>
        </w:rPr>
        <w:t>Ich nieprawość pochodzi z nieczułości</w:t>
      </w:r>
      <w:hyperlink r:id="rId6" w:anchor="P4" w:history="1">
        <w:r w:rsidRPr="00811037">
          <w:rPr>
            <w:rFonts w:ascii="Tahoma" w:eastAsia="Times New Roman" w:hAnsi="Tahoma" w:cs="Tahoma"/>
            <w:kern w:val="0"/>
            <w:sz w:val="16"/>
            <w:szCs w:val="16"/>
            <w:u w:val="single"/>
            <w:bdr w:val="none" w:sz="0" w:space="0" w:color="auto" w:frame="1"/>
            <w:lang w:eastAsia="pl-PL"/>
            <w14:ligatures w14:val="none"/>
          </w:rPr>
          <w:t>4</w:t>
        </w:r>
      </w:hyperlink>
      <w:r w:rsidRPr="00811037">
        <w:rPr>
          <w:rFonts w:ascii="Tahoma" w:eastAsia="Times New Roman" w:hAnsi="Tahoma" w:cs="Tahoma"/>
          <w:kern w:val="0"/>
          <w:sz w:val="21"/>
          <w:szCs w:val="21"/>
          <w:shd w:val="clear" w:color="auto" w:fill="FFFFFF"/>
          <w:lang w:eastAsia="pl-PL"/>
          <w14:ligatures w14:val="none"/>
        </w:rPr>
        <w:t>,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złe zamysły nurtują ich serca. </w:t>
      </w:r>
      <w:r w:rsidRPr="00811037">
        <w:rPr>
          <w:rFonts w:ascii="Tahoma" w:eastAsia="Times New Roman" w:hAnsi="Tahoma" w:cs="Tahoma"/>
          <w:kern w:val="0"/>
          <w:sz w:val="21"/>
          <w:szCs w:val="21"/>
          <w:lang w:eastAsia="pl-PL"/>
          <w14:ligatures w14:val="none"/>
        </w:rPr>
        <w:br/>
      </w:r>
      <w:bookmarkStart w:id="7" w:name="W8"/>
      <w:bookmarkEnd w:id="7"/>
      <w:r w:rsidRPr="00811037">
        <w:rPr>
          <w:rFonts w:ascii="Tahoma" w:eastAsia="Times New Roman" w:hAnsi="Tahoma" w:cs="Tahoma"/>
          <w:kern w:val="0"/>
          <w:sz w:val="21"/>
          <w:szCs w:val="21"/>
          <w:bdr w:val="none" w:sz="0" w:space="0" w:color="auto" w:frame="1"/>
          <w:lang w:eastAsia="pl-PL"/>
          <w14:ligatures w14:val="none"/>
        </w:rPr>
        <w:t>8 </w:t>
      </w:r>
      <w:r w:rsidRPr="00811037">
        <w:rPr>
          <w:rFonts w:ascii="Tahoma" w:eastAsia="Times New Roman" w:hAnsi="Tahoma" w:cs="Tahoma"/>
          <w:kern w:val="0"/>
          <w:sz w:val="21"/>
          <w:szCs w:val="21"/>
          <w:shd w:val="clear" w:color="auto" w:fill="FFFFFF"/>
          <w:lang w:eastAsia="pl-PL"/>
          <w14:ligatures w14:val="none"/>
        </w:rPr>
        <w:t>Szydzą i mówią złośliwie,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butnie grożą uciskiem. </w:t>
      </w:r>
      <w:r w:rsidRPr="00811037">
        <w:rPr>
          <w:rFonts w:ascii="Tahoma" w:eastAsia="Times New Roman" w:hAnsi="Tahoma" w:cs="Tahoma"/>
          <w:kern w:val="0"/>
          <w:sz w:val="21"/>
          <w:szCs w:val="21"/>
          <w:lang w:eastAsia="pl-PL"/>
          <w14:ligatures w14:val="none"/>
        </w:rPr>
        <w:br/>
      </w:r>
      <w:bookmarkStart w:id="8" w:name="W9"/>
      <w:bookmarkEnd w:id="8"/>
      <w:r w:rsidRPr="00811037">
        <w:rPr>
          <w:rFonts w:ascii="Tahoma" w:eastAsia="Times New Roman" w:hAnsi="Tahoma" w:cs="Tahoma"/>
          <w:kern w:val="0"/>
          <w:sz w:val="21"/>
          <w:szCs w:val="21"/>
          <w:bdr w:val="none" w:sz="0" w:space="0" w:color="auto" w:frame="1"/>
          <w:lang w:eastAsia="pl-PL"/>
          <w14:ligatures w14:val="none"/>
        </w:rPr>
        <w:t>9 </w:t>
      </w:r>
      <w:r w:rsidRPr="00811037">
        <w:rPr>
          <w:rFonts w:ascii="Tahoma" w:eastAsia="Times New Roman" w:hAnsi="Tahoma" w:cs="Tahoma"/>
          <w:kern w:val="0"/>
          <w:sz w:val="21"/>
          <w:szCs w:val="21"/>
          <w:shd w:val="clear" w:color="auto" w:fill="FFFFFF"/>
          <w:lang w:eastAsia="pl-PL"/>
          <w14:ligatures w14:val="none"/>
        </w:rPr>
        <w:t>Ustami swymi niebo napastują,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język ich krąży po ziemi. </w:t>
      </w:r>
      <w:r w:rsidRPr="00811037">
        <w:rPr>
          <w:rFonts w:ascii="Tahoma" w:eastAsia="Times New Roman" w:hAnsi="Tahoma" w:cs="Tahoma"/>
          <w:kern w:val="0"/>
          <w:sz w:val="21"/>
          <w:szCs w:val="21"/>
          <w:lang w:eastAsia="pl-PL"/>
          <w14:ligatures w14:val="none"/>
        </w:rPr>
        <w:br/>
      </w:r>
      <w:bookmarkStart w:id="9" w:name="W10"/>
      <w:bookmarkEnd w:id="9"/>
      <w:r w:rsidRPr="00811037">
        <w:rPr>
          <w:rFonts w:ascii="Tahoma" w:eastAsia="Times New Roman" w:hAnsi="Tahoma" w:cs="Tahoma"/>
          <w:kern w:val="0"/>
          <w:sz w:val="21"/>
          <w:szCs w:val="21"/>
          <w:bdr w:val="none" w:sz="0" w:space="0" w:color="auto" w:frame="1"/>
          <w:lang w:eastAsia="pl-PL"/>
          <w14:ligatures w14:val="none"/>
        </w:rPr>
        <w:t>10 </w:t>
      </w:r>
      <w:r w:rsidRPr="00811037">
        <w:rPr>
          <w:rFonts w:ascii="Tahoma" w:eastAsia="Times New Roman" w:hAnsi="Tahoma" w:cs="Tahoma"/>
          <w:kern w:val="0"/>
          <w:sz w:val="21"/>
          <w:szCs w:val="21"/>
          <w:shd w:val="clear" w:color="auto" w:fill="FFFFFF"/>
          <w:lang w:eastAsia="pl-PL"/>
          <w14:ligatures w14:val="none"/>
        </w:rPr>
        <w:t>Dlatego lud mój do nich się zwraca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i obficie piją ich wodę. </w:t>
      </w:r>
      <w:r w:rsidRPr="00811037">
        <w:rPr>
          <w:rFonts w:ascii="Tahoma" w:eastAsia="Times New Roman" w:hAnsi="Tahoma" w:cs="Tahoma"/>
          <w:kern w:val="0"/>
          <w:sz w:val="21"/>
          <w:szCs w:val="21"/>
          <w:lang w:eastAsia="pl-PL"/>
          <w14:ligatures w14:val="none"/>
        </w:rPr>
        <w:br/>
      </w:r>
      <w:bookmarkStart w:id="10" w:name="W11"/>
      <w:bookmarkEnd w:id="10"/>
      <w:r w:rsidRPr="00811037">
        <w:rPr>
          <w:rFonts w:ascii="Tahoma" w:eastAsia="Times New Roman" w:hAnsi="Tahoma" w:cs="Tahoma"/>
          <w:kern w:val="0"/>
          <w:sz w:val="21"/>
          <w:szCs w:val="21"/>
          <w:bdr w:val="none" w:sz="0" w:space="0" w:color="auto" w:frame="1"/>
          <w:lang w:eastAsia="pl-PL"/>
          <w14:ligatures w14:val="none"/>
        </w:rPr>
        <w:t>11 </w:t>
      </w:r>
      <w:r w:rsidRPr="00811037">
        <w:rPr>
          <w:rFonts w:ascii="Tahoma" w:eastAsia="Times New Roman" w:hAnsi="Tahoma" w:cs="Tahoma"/>
          <w:kern w:val="0"/>
          <w:sz w:val="21"/>
          <w:szCs w:val="21"/>
          <w:shd w:val="clear" w:color="auto" w:fill="FFFFFF"/>
          <w:lang w:eastAsia="pl-PL"/>
          <w14:ligatures w14:val="none"/>
        </w:rPr>
        <w:t>I mówią: «Jakże Bóg może widzieć,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czyż Najwyższy posiada wiedzę?»</w:t>
      </w:r>
      <w:hyperlink r:id="rId7" w:anchor="P6" w:history="1">
        <w:r w:rsidRPr="00811037">
          <w:rPr>
            <w:rFonts w:ascii="Tahoma" w:eastAsia="Times New Roman" w:hAnsi="Tahoma" w:cs="Tahoma"/>
            <w:kern w:val="0"/>
            <w:sz w:val="16"/>
            <w:szCs w:val="16"/>
            <w:u w:val="single"/>
            <w:bdr w:val="none" w:sz="0" w:space="0" w:color="auto" w:frame="1"/>
            <w:lang w:eastAsia="pl-PL"/>
            <w14:ligatures w14:val="none"/>
          </w:rPr>
          <w:t>6</w:t>
        </w:r>
      </w:hyperlink>
      <w:r w:rsidRPr="00811037">
        <w:rPr>
          <w:rFonts w:ascii="Tahoma" w:eastAsia="Times New Roman" w:hAnsi="Tahoma" w:cs="Tahoma"/>
          <w:kern w:val="0"/>
          <w:sz w:val="21"/>
          <w:szCs w:val="21"/>
          <w:lang w:eastAsia="pl-PL"/>
          <w14:ligatures w14:val="none"/>
        </w:rPr>
        <w:br/>
      </w:r>
      <w:bookmarkStart w:id="11" w:name="W12"/>
      <w:bookmarkEnd w:id="11"/>
      <w:r w:rsidRPr="00811037">
        <w:rPr>
          <w:rFonts w:ascii="Tahoma" w:eastAsia="Times New Roman" w:hAnsi="Tahoma" w:cs="Tahoma"/>
          <w:kern w:val="0"/>
          <w:sz w:val="21"/>
          <w:szCs w:val="21"/>
          <w:bdr w:val="none" w:sz="0" w:space="0" w:color="auto" w:frame="1"/>
          <w:lang w:eastAsia="pl-PL"/>
          <w14:ligatures w14:val="none"/>
        </w:rPr>
        <w:t>12 </w:t>
      </w:r>
      <w:r w:rsidRPr="00811037">
        <w:rPr>
          <w:rFonts w:ascii="Tahoma" w:eastAsia="Times New Roman" w:hAnsi="Tahoma" w:cs="Tahoma"/>
          <w:kern w:val="0"/>
          <w:sz w:val="21"/>
          <w:szCs w:val="21"/>
          <w:shd w:val="clear" w:color="auto" w:fill="FFFFFF"/>
          <w:lang w:eastAsia="pl-PL"/>
          <w14:ligatures w14:val="none"/>
        </w:rPr>
        <w:t>Takimi oto są grzesznicy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i zawsze beztroscy gromadzą bogactwo.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bdr w:val="none" w:sz="0" w:space="0" w:color="auto" w:frame="1"/>
          <w:lang w:eastAsia="pl-PL"/>
          <w14:ligatures w14:val="none"/>
        </w:rPr>
        <w:t>13 </w:t>
      </w:r>
      <w:r w:rsidRPr="00811037">
        <w:rPr>
          <w:rFonts w:ascii="Tahoma" w:eastAsia="Times New Roman" w:hAnsi="Tahoma" w:cs="Tahoma"/>
          <w:kern w:val="0"/>
          <w:sz w:val="21"/>
          <w:szCs w:val="21"/>
          <w:shd w:val="clear" w:color="auto" w:fill="FFFFFF"/>
          <w:lang w:eastAsia="pl-PL"/>
          <w14:ligatures w14:val="none"/>
        </w:rPr>
        <w:t>Czy więc na próżno zachowałem czyste serce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i w niewinności umywałem ręce? </w:t>
      </w:r>
      <w:r w:rsidRPr="00811037">
        <w:rPr>
          <w:rFonts w:ascii="Tahoma" w:eastAsia="Times New Roman" w:hAnsi="Tahoma" w:cs="Tahoma"/>
          <w:kern w:val="0"/>
          <w:sz w:val="21"/>
          <w:szCs w:val="21"/>
          <w:lang w:eastAsia="pl-PL"/>
          <w14:ligatures w14:val="none"/>
        </w:rPr>
        <w:br/>
      </w:r>
      <w:bookmarkStart w:id="12" w:name="W14"/>
      <w:bookmarkEnd w:id="12"/>
      <w:r w:rsidRPr="00811037">
        <w:rPr>
          <w:rFonts w:ascii="Tahoma" w:eastAsia="Times New Roman" w:hAnsi="Tahoma" w:cs="Tahoma"/>
          <w:kern w:val="0"/>
          <w:sz w:val="21"/>
          <w:szCs w:val="21"/>
          <w:bdr w:val="none" w:sz="0" w:space="0" w:color="auto" w:frame="1"/>
          <w:lang w:eastAsia="pl-PL"/>
          <w14:ligatures w14:val="none"/>
        </w:rPr>
        <w:t>14 </w:t>
      </w:r>
      <w:r w:rsidRPr="00811037">
        <w:rPr>
          <w:rFonts w:ascii="Tahoma" w:eastAsia="Times New Roman" w:hAnsi="Tahoma" w:cs="Tahoma"/>
          <w:kern w:val="0"/>
          <w:sz w:val="21"/>
          <w:szCs w:val="21"/>
          <w:shd w:val="clear" w:color="auto" w:fill="FFFFFF"/>
          <w:lang w:eastAsia="pl-PL"/>
          <w14:ligatures w14:val="none"/>
        </w:rPr>
        <w:t>Co dnia bowiem cierpię chłostę,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każdego ranka spotyka mnie kara. </w:t>
      </w:r>
      <w:r w:rsidRPr="00811037">
        <w:rPr>
          <w:rFonts w:ascii="Tahoma" w:eastAsia="Times New Roman" w:hAnsi="Tahoma" w:cs="Tahoma"/>
          <w:kern w:val="0"/>
          <w:sz w:val="21"/>
          <w:szCs w:val="21"/>
          <w:lang w:eastAsia="pl-PL"/>
          <w14:ligatures w14:val="none"/>
        </w:rPr>
        <w:br/>
      </w:r>
      <w:bookmarkStart w:id="13" w:name="W15"/>
      <w:bookmarkEnd w:id="13"/>
      <w:r w:rsidRPr="00811037">
        <w:rPr>
          <w:rFonts w:ascii="Tahoma" w:eastAsia="Times New Roman" w:hAnsi="Tahoma" w:cs="Tahoma"/>
          <w:kern w:val="0"/>
          <w:sz w:val="21"/>
          <w:szCs w:val="21"/>
          <w:bdr w:val="none" w:sz="0" w:space="0" w:color="auto" w:frame="1"/>
          <w:lang w:eastAsia="pl-PL"/>
          <w14:ligatures w14:val="none"/>
        </w:rPr>
        <w:t>15 </w:t>
      </w:r>
      <w:r w:rsidRPr="00811037">
        <w:rPr>
          <w:rFonts w:ascii="Tahoma" w:eastAsia="Times New Roman" w:hAnsi="Tahoma" w:cs="Tahoma"/>
          <w:kern w:val="0"/>
          <w:sz w:val="21"/>
          <w:szCs w:val="21"/>
          <w:shd w:val="clear" w:color="auto" w:fill="FFFFFF"/>
          <w:lang w:eastAsia="pl-PL"/>
          <w14:ligatures w14:val="none"/>
        </w:rPr>
        <w:t>Gdybym pomyślał: Będę mówił jak tamci,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to bym zdradził ród Twoich synów. </w:t>
      </w:r>
      <w:r w:rsidRPr="00811037">
        <w:rPr>
          <w:rFonts w:ascii="Tahoma" w:eastAsia="Times New Roman" w:hAnsi="Tahoma" w:cs="Tahoma"/>
          <w:kern w:val="0"/>
          <w:sz w:val="21"/>
          <w:szCs w:val="21"/>
          <w:lang w:eastAsia="pl-PL"/>
          <w14:ligatures w14:val="none"/>
        </w:rPr>
        <w:br/>
      </w:r>
      <w:bookmarkStart w:id="14" w:name="W16"/>
      <w:bookmarkEnd w:id="14"/>
      <w:r w:rsidRPr="00811037">
        <w:rPr>
          <w:rFonts w:ascii="Tahoma" w:eastAsia="Times New Roman" w:hAnsi="Tahoma" w:cs="Tahoma"/>
          <w:kern w:val="0"/>
          <w:sz w:val="21"/>
          <w:szCs w:val="21"/>
          <w:bdr w:val="none" w:sz="0" w:space="0" w:color="auto" w:frame="1"/>
          <w:lang w:eastAsia="pl-PL"/>
          <w14:ligatures w14:val="none"/>
        </w:rPr>
        <w:t>16 </w:t>
      </w:r>
      <w:r w:rsidRPr="00811037">
        <w:rPr>
          <w:rFonts w:ascii="Tahoma" w:eastAsia="Times New Roman" w:hAnsi="Tahoma" w:cs="Tahoma"/>
          <w:kern w:val="0"/>
          <w:sz w:val="21"/>
          <w:szCs w:val="21"/>
          <w:shd w:val="clear" w:color="auto" w:fill="FFFFFF"/>
          <w:lang w:eastAsia="pl-PL"/>
          <w14:ligatures w14:val="none"/>
        </w:rPr>
        <w:t>Rozmyślałem zatem, aby to zrozumieć,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lecz to wydało mi się uciążliwe, </w:t>
      </w:r>
      <w:r w:rsidRPr="00811037">
        <w:rPr>
          <w:rFonts w:ascii="Tahoma" w:eastAsia="Times New Roman" w:hAnsi="Tahoma" w:cs="Tahoma"/>
          <w:kern w:val="0"/>
          <w:sz w:val="21"/>
          <w:szCs w:val="21"/>
          <w:lang w:eastAsia="pl-PL"/>
          <w14:ligatures w14:val="none"/>
        </w:rPr>
        <w:br/>
      </w:r>
      <w:bookmarkStart w:id="15" w:name="W17"/>
      <w:bookmarkEnd w:id="15"/>
      <w:proofErr w:type="gramStart"/>
      <w:r w:rsidRPr="00811037">
        <w:rPr>
          <w:rFonts w:ascii="Tahoma" w:eastAsia="Times New Roman" w:hAnsi="Tahoma" w:cs="Tahoma"/>
          <w:kern w:val="0"/>
          <w:sz w:val="21"/>
          <w:szCs w:val="21"/>
          <w:bdr w:val="none" w:sz="0" w:space="0" w:color="auto" w:frame="1"/>
          <w:lang w:eastAsia="pl-PL"/>
          <w14:ligatures w14:val="none"/>
        </w:rPr>
        <w:t>17</w:t>
      </w:r>
      <w:proofErr w:type="gramEnd"/>
      <w:r w:rsidRPr="00811037">
        <w:rPr>
          <w:rFonts w:ascii="Tahoma" w:eastAsia="Times New Roman" w:hAnsi="Tahoma" w:cs="Tahoma"/>
          <w:kern w:val="0"/>
          <w:sz w:val="21"/>
          <w:szCs w:val="21"/>
          <w:bdr w:val="none" w:sz="0" w:space="0" w:color="auto" w:frame="1"/>
          <w:lang w:eastAsia="pl-PL"/>
          <w14:ligatures w14:val="none"/>
        </w:rPr>
        <w:t> </w:t>
      </w:r>
      <w:r w:rsidRPr="00811037">
        <w:rPr>
          <w:rFonts w:ascii="Tahoma" w:eastAsia="Times New Roman" w:hAnsi="Tahoma" w:cs="Tahoma"/>
          <w:kern w:val="0"/>
          <w:sz w:val="21"/>
          <w:szCs w:val="21"/>
          <w:shd w:val="clear" w:color="auto" w:fill="FFFFFF"/>
          <w:lang w:eastAsia="pl-PL"/>
          <w14:ligatures w14:val="none"/>
        </w:rPr>
        <w:t>póki nie wniknąłem w święte sprawy Boże,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nie przyjrzałem się końcowi tamtych.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lang w:eastAsia="pl-PL"/>
          <w14:ligatures w14:val="none"/>
        </w:rPr>
        <w:br/>
      </w:r>
      <w:bookmarkStart w:id="16" w:name="W18"/>
      <w:bookmarkEnd w:id="16"/>
      <w:r w:rsidRPr="00811037">
        <w:rPr>
          <w:rFonts w:ascii="Tahoma" w:eastAsia="Times New Roman" w:hAnsi="Tahoma" w:cs="Tahoma"/>
          <w:kern w:val="0"/>
          <w:sz w:val="21"/>
          <w:szCs w:val="21"/>
          <w:bdr w:val="none" w:sz="0" w:space="0" w:color="auto" w:frame="1"/>
          <w:lang w:eastAsia="pl-PL"/>
          <w14:ligatures w14:val="none"/>
        </w:rPr>
        <w:t>18 </w:t>
      </w:r>
      <w:r w:rsidRPr="00811037">
        <w:rPr>
          <w:rFonts w:ascii="Tahoma" w:eastAsia="Times New Roman" w:hAnsi="Tahoma" w:cs="Tahoma"/>
          <w:kern w:val="0"/>
          <w:sz w:val="21"/>
          <w:szCs w:val="21"/>
          <w:shd w:val="clear" w:color="auto" w:fill="FFFFFF"/>
          <w:lang w:eastAsia="pl-PL"/>
          <w14:ligatures w14:val="none"/>
        </w:rPr>
        <w:t>Zaiste na śliskiej drodze ich stawiasz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i spychasz ich ku zagładzie. </w:t>
      </w:r>
      <w:r w:rsidRPr="00811037">
        <w:rPr>
          <w:rFonts w:ascii="Tahoma" w:eastAsia="Times New Roman" w:hAnsi="Tahoma" w:cs="Tahoma"/>
          <w:kern w:val="0"/>
          <w:sz w:val="21"/>
          <w:szCs w:val="21"/>
          <w:lang w:eastAsia="pl-PL"/>
          <w14:ligatures w14:val="none"/>
        </w:rPr>
        <w:br/>
      </w:r>
      <w:bookmarkStart w:id="17" w:name="W19"/>
      <w:bookmarkEnd w:id="17"/>
      <w:r w:rsidRPr="00811037">
        <w:rPr>
          <w:rFonts w:ascii="Tahoma" w:eastAsia="Times New Roman" w:hAnsi="Tahoma" w:cs="Tahoma"/>
          <w:kern w:val="0"/>
          <w:sz w:val="21"/>
          <w:szCs w:val="21"/>
          <w:bdr w:val="none" w:sz="0" w:space="0" w:color="auto" w:frame="1"/>
          <w:lang w:eastAsia="pl-PL"/>
          <w14:ligatures w14:val="none"/>
        </w:rPr>
        <w:t>19 </w:t>
      </w:r>
      <w:r w:rsidRPr="00811037">
        <w:rPr>
          <w:rFonts w:ascii="Tahoma" w:eastAsia="Times New Roman" w:hAnsi="Tahoma" w:cs="Tahoma"/>
          <w:kern w:val="0"/>
          <w:sz w:val="21"/>
          <w:szCs w:val="21"/>
          <w:shd w:val="clear" w:color="auto" w:fill="FFFFFF"/>
          <w:lang w:eastAsia="pl-PL"/>
          <w14:ligatures w14:val="none"/>
        </w:rPr>
        <w:t>Jakże nagle stali się przedmiotem grozy,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zniknęli strawieni przerażeniem. </w:t>
      </w:r>
      <w:r w:rsidRPr="00811037">
        <w:rPr>
          <w:rFonts w:ascii="Tahoma" w:eastAsia="Times New Roman" w:hAnsi="Tahoma" w:cs="Tahoma"/>
          <w:kern w:val="0"/>
          <w:sz w:val="21"/>
          <w:szCs w:val="21"/>
          <w:lang w:eastAsia="pl-PL"/>
          <w14:ligatures w14:val="none"/>
        </w:rPr>
        <w:br/>
      </w:r>
      <w:bookmarkStart w:id="18" w:name="W20"/>
      <w:bookmarkEnd w:id="18"/>
      <w:r w:rsidRPr="00811037">
        <w:rPr>
          <w:rFonts w:ascii="Tahoma" w:eastAsia="Times New Roman" w:hAnsi="Tahoma" w:cs="Tahoma"/>
          <w:kern w:val="0"/>
          <w:sz w:val="21"/>
          <w:szCs w:val="21"/>
          <w:bdr w:val="none" w:sz="0" w:space="0" w:color="auto" w:frame="1"/>
          <w:lang w:eastAsia="pl-PL"/>
          <w14:ligatures w14:val="none"/>
        </w:rPr>
        <w:t>20 </w:t>
      </w:r>
      <w:r w:rsidRPr="00811037">
        <w:rPr>
          <w:rFonts w:ascii="Tahoma" w:eastAsia="Times New Roman" w:hAnsi="Tahoma" w:cs="Tahoma"/>
          <w:kern w:val="0"/>
          <w:sz w:val="21"/>
          <w:szCs w:val="21"/>
          <w:shd w:val="clear" w:color="auto" w:fill="FFFFFF"/>
          <w:lang w:eastAsia="pl-PL"/>
          <w14:ligatures w14:val="none"/>
        </w:rPr>
        <w:t>Jak snem po obudzeniu, Panie,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powstając wzgardzisz ich obrazem. </w:t>
      </w:r>
      <w:r w:rsidRPr="00811037">
        <w:rPr>
          <w:rFonts w:ascii="Tahoma" w:eastAsia="Times New Roman" w:hAnsi="Tahoma" w:cs="Tahoma"/>
          <w:kern w:val="0"/>
          <w:sz w:val="21"/>
          <w:szCs w:val="21"/>
          <w:lang w:eastAsia="pl-PL"/>
          <w14:ligatures w14:val="none"/>
        </w:rPr>
        <w:br/>
      </w:r>
      <w:bookmarkStart w:id="19" w:name="W21"/>
      <w:bookmarkEnd w:id="19"/>
      <w:r w:rsidRPr="00811037">
        <w:rPr>
          <w:rFonts w:ascii="Tahoma" w:eastAsia="Times New Roman" w:hAnsi="Tahoma" w:cs="Tahoma"/>
          <w:kern w:val="0"/>
          <w:sz w:val="21"/>
          <w:szCs w:val="21"/>
          <w:bdr w:val="none" w:sz="0" w:space="0" w:color="auto" w:frame="1"/>
          <w:lang w:eastAsia="pl-PL"/>
          <w14:ligatures w14:val="none"/>
        </w:rPr>
        <w:t>21 </w:t>
      </w:r>
      <w:r w:rsidRPr="00811037">
        <w:rPr>
          <w:rFonts w:ascii="Tahoma" w:eastAsia="Times New Roman" w:hAnsi="Tahoma" w:cs="Tahoma"/>
          <w:kern w:val="0"/>
          <w:sz w:val="21"/>
          <w:szCs w:val="21"/>
          <w:shd w:val="clear" w:color="auto" w:fill="FFFFFF"/>
          <w:lang w:eastAsia="pl-PL"/>
          <w14:ligatures w14:val="none"/>
        </w:rPr>
        <w:t>Gdy się trapiło moje serce,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a w nerkach odczuwałem ból dotkliwy, </w:t>
      </w:r>
      <w:r w:rsidRPr="00811037">
        <w:rPr>
          <w:rFonts w:ascii="Tahoma" w:eastAsia="Times New Roman" w:hAnsi="Tahoma" w:cs="Tahoma"/>
          <w:kern w:val="0"/>
          <w:sz w:val="21"/>
          <w:szCs w:val="21"/>
          <w:lang w:eastAsia="pl-PL"/>
          <w14:ligatures w14:val="none"/>
        </w:rPr>
        <w:br/>
      </w:r>
      <w:bookmarkStart w:id="20" w:name="W22"/>
      <w:bookmarkEnd w:id="20"/>
      <w:r w:rsidRPr="00811037">
        <w:rPr>
          <w:rFonts w:ascii="Tahoma" w:eastAsia="Times New Roman" w:hAnsi="Tahoma" w:cs="Tahoma"/>
          <w:kern w:val="0"/>
          <w:sz w:val="21"/>
          <w:szCs w:val="21"/>
          <w:bdr w:val="none" w:sz="0" w:space="0" w:color="auto" w:frame="1"/>
          <w:lang w:eastAsia="pl-PL"/>
          <w14:ligatures w14:val="none"/>
        </w:rPr>
        <w:t>22 </w:t>
      </w:r>
      <w:r w:rsidRPr="00811037">
        <w:rPr>
          <w:rFonts w:ascii="Tahoma" w:eastAsia="Times New Roman" w:hAnsi="Tahoma" w:cs="Tahoma"/>
          <w:kern w:val="0"/>
          <w:sz w:val="21"/>
          <w:szCs w:val="21"/>
          <w:shd w:val="clear" w:color="auto" w:fill="FFFFFF"/>
          <w:lang w:eastAsia="pl-PL"/>
          <w14:ligatures w14:val="none"/>
        </w:rPr>
        <w:t>byłem nierozumny i nie pojmowałem: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byłem przed Tobą jak juczne zwierzę.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lang w:eastAsia="pl-PL"/>
          <w14:ligatures w14:val="none"/>
        </w:rPr>
        <w:br/>
      </w:r>
      <w:bookmarkStart w:id="21" w:name="W23"/>
      <w:bookmarkEnd w:id="21"/>
      <w:r w:rsidRPr="00811037">
        <w:rPr>
          <w:rFonts w:ascii="Tahoma" w:eastAsia="Times New Roman" w:hAnsi="Tahoma" w:cs="Tahoma"/>
          <w:kern w:val="0"/>
          <w:sz w:val="21"/>
          <w:szCs w:val="21"/>
          <w:bdr w:val="none" w:sz="0" w:space="0" w:color="auto" w:frame="1"/>
          <w:lang w:eastAsia="pl-PL"/>
          <w14:ligatures w14:val="none"/>
        </w:rPr>
        <w:t>23 </w:t>
      </w:r>
      <w:r w:rsidRPr="00811037">
        <w:rPr>
          <w:rFonts w:ascii="Tahoma" w:eastAsia="Times New Roman" w:hAnsi="Tahoma" w:cs="Tahoma"/>
          <w:kern w:val="0"/>
          <w:sz w:val="21"/>
          <w:szCs w:val="21"/>
          <w:shd w:val="clear" w:color="auto" w:fill="FFFFFF"/>
          <w:lang w:eastAsia="pl-PL"/>
          <w14:ligatures w14:val="none"/>
        </w:rPr>
        <w:t>Lecz ja zawsze będę z Tobą: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Tyś ujął moją prawicę; </w:t>
      </w:r>
      <w:r w:rsidRPr="00811037">
        <w:rPr>
          <w:rFonts w:ascii="Tahoma" w:eastAsia="Times New Roman" w:hAnsi="Tahoma" w:cs="Tahoma"/>
          <w:kern w:val="0"/>
          <w:sz w:val="21"/>
          <w:szCs w:val="21"/>
          <w:lang w:eastAsia="pl-PL"/>
          <w14:ligatures w14:val="none"/>
        </w:rPr>
        <w:br/>
      </w:r>
      <w:bookmarkStart w:id="22" w:name="W24"/>
      <w:bookmarkEnd w:id="22"/>
      <w:r w:rsidRPr="00811037">
        <w:rPr>
          <w:rFonts w:ascii="Tahoma" w:eastAsia="Times New Roman" w:hAnsi="Tahoma" w:cs="Tahoma"/>
          <w:kern w:val="0"/>
          <w:sz w:val="21"/>
          <w:szCs w:val="21"/>
          <w:bdr w:val="none" w:sz="0" w:space="0" w:color="auto" w:frame="1"/>
          <w:lang w:eastAsia="pl-PL"/>
          <w14:ligatures w14:val="none"/>
        </w:rPr>
        <w:t>24 </w:t>
      </w:r>
      <w:r w:rsidRPr="00811037">
        <w:rPr>
          <w:rFonts w:ascii="Tahoma" w:eastAsia="Times New Roman" w:hAnsi="Tahoma" w:cs="Tahoma"/>
          <w:kern w:val="0"/>
          <w:sz w:val="21"/>
          <w:szCs w:val="21"/>
          <w:shd w:val="clear" w:color="auto" w:fill="FFFFFF"/>
          <w:lang w:eastAsia="pl-PL"/>
          <w14:ligatures w14:val="none"/>
        </w:rPr>
        <w:t>prowadzisz mnie według swojej rady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i przyjmujesz mię na koniec do chwały. </w:t>
      </w:r>
      <w:r w:rsidRPr="00811037">
        <w:rPr>
          <w:rFonts w:ascii="Tahoma" w:eastAsia="Times New Roman" w:hAnsi="Tahoma" w:cs="Tahoma"/>
          <w:kern w:val="0"/>
          <w:sz w:val="21"/>
          <w:szCs w:val="21"/>
          <w:lang w:eastAsia="pl-PL"/>
          <w14:ligatures w14:val="none"/>
        </w:rPr>
        <w:br/>
      </w:r>
      <w:bookmarkStart w:id="23" w:name="W25"/>
      <w:bookmarkEnd w:id="23"/>
      <w:r w:rsidRPr="00811037">
        <w:rPr>
          <w:rFonts w:ascii="Tahoma" w:eastAsia="Times New Roman" w:hAnsi="Tahoma" w:cs="Tahoma"/>
          <w:kern w:val="0"/>
          <w:sz w:val="21"/>
          <w:szCs w:val="21"/>
          <w:bdr w:val="none" w:sz="0" w:space="0" w:color="auto" w:frame="1"/>
          <w:lang w:eastAsia="pl-PL"/>
          <w14:ligatures w14:val="none"/>
        </w:rPr>
        <w:t>25 </w:t>
      </w:r>
      <w:r w:rsidRPr="00811037">
        <w:rPr>
          <w:rFonts w:ascii="Tahoma" w:eastAsia="Times New Roman" w:hAnsi="Tahoma" w:cs="Tahoma"/>
          <w:kern w:val="0"/>
          <w:sz w:val="21"/>
          <w:szCs w:val="21"/>
          <w:shd w:val="clear" w:color="auto" w:fill="FFFFFF"/>
          <w:lang w:eastAsia="pl-PL"/>
          <w14:ligatures w14:val="none"/>
        </w:rPr>
        <w:t>Kogo prócz Ciebie mam w niebie?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Gdy jestem z Tobą, nie cieszy mnie ziemia. </w:t>
      </w:r>
      <w:r w:rsidRPr="00811037">
        <w:rPr>
          <w:rFonts w:ascii="Tahoma" w:eastAsia="Times New Roman" w:hAnsi="Tahoma" w:cs="Tahoma"/>
          <w:kern w:val="0"/>
          <w:sz w:val="21"/>
          <w:szCs w:val="21"/>
          <w:lang w:eastAsia="pl-PL"/>
          <w14:ligatures w14:val="none"/>
        </w:rPr>
        <w:br/>
      </w:r>
      <w:bookmarkStart w:id="24" w:name="W26"/>
      <w:bookmarkEnd w:id="24"/>
      <w:r w:rsidRPr="00811037">
        <w:rPr>
          <w:rFonts w:ascii="Tahoma" w:eastAsia="Times New Roman" w:hAnsi="Tahoma" w:cs="Tahoma"/>
          <w:kern w:val="0"/>
          <w:sz w:val="21"/>
          <w:szCs w:val="21"/>
          <w:bdr w:val="none" w:sz="0" w:space="0" w:color="auto" w:frame="1"/>
          <w:lang w:eastAsia="pl-PL"/>
          <w14:ligatures w14:val="none"/>
        </w:rPr>
        <w:t>26 </w:t>
      </w:r>
      <w:r w:rsidRPr="00811037">
        <w:rPr>
          <w:rFonts w:ascii="Tahoma" w:eastAsia="Times New Roman" w:hAnsi="Tahoma" w:cs="Tahoma"/>
          <w:kern w:val="0"/>
          <w:sz w:val="21"/>
          <w:szCs w:val="21"/>
          <w:shd w:val="clear" w:color="auto" w:fill="FFFFFF"/>
          <w:lang w:eastAsia="pl-PL"/>
          <w14:ligatures w14:val="none"/>
        </w:rPr>
        <w:t>Niszczeje moje ciało i serce,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Bóg jest opoką mego serca i mym udziałem na wieki</w:t>
      </w:r>
      <w:hyperlink r:id="rId8" w:anchor="P9" w:history="1">
        <w:r w:rsidRPr="00811037">
          <w:rPr>
            <w:rFonts w:ascii="Tahoma" w:eastAsia="Times New Roman" w:hAnsi="Tahoma" w:cs="Tahoma"/>
            <w:kern w:val="0"/>
            <w:sz w:val="16"/>
            <w:szCs w:val="16"/>
            <w:u w:val="single"/>
            <w:bdr w:val="none" w:sz="0" w:space="0" w:color="auto" w:frame="1"/>
            <w:lang w:eastAsia="pl-PL"/>
            <w14:ligatures w14:val="none"/>
          </w:rPr>
          <w:t>9</w:t>
        </w:r>
      </w:hyperlink>
      <w:r w:rsidRPr="00811037">
        <w:rPr>
          <w:rFonts w:ascii="Tahoma" w:eastAsia="Times New Roman" w:hAnsi="Tahoma" w:cs="Tahoma"/>
          <w:kern w:val="0"/>
          <w:sz w:val="21"/>
          <w:szCs w:val="21"/>
          <w:shd w:val="clear" w:color="auto" w:fill="FFFFFF"/>
          <w:lang w:eastAsia="pl-PL"/>
          <w14:ligatures w14:val="none"/>
        </w:rPr>
        <w:t>. </w:t>
      </w:r>
      <w:r w:rsidRPr="00811037">
        <w:rPr>
          <w:rFonts w:ascii="Tahoma" w:eastAsia="Times New Roman" w:hAnsi="Tahoma" w:cs="Tahoma"/>
          <w:kern w:val="0"/>
          <w:sz w:val="21"/>
          <w:szCs w:val="21"/>
          <w:lang w:eastAsia="pl-PL"/>
          <w14:ligatures w14:val="none"/>
        </w:rPr>
        <w:br/>
      </w:r>
      <w:bookmarkStart w:id="25" w:name="W27"/>
      <w:bookmarkEnd w:id="25"/>
      <w:r w:rsidRPr="00811037">
        <w:rPr>
          <w:rFonts w:ascii="Tahoma" w:eastAsia="Times New Roman" w:hAnsi="Tahoma" w:cs="Tahoma"/>
          <w:kern w:val="0"/>
          <w:sz w:val="21"/>
          <w:szCs w:val="21"/>
          <w:bdr w:val="none" w:sz="0" w:space="0" w:color="auto" w:frame="1"/>
          <w:lang w:eastAsia="pl-PL"/>
          <w14:ligatures w14:val="none"/>
        </w:rPr>
        <w:t>27 </w:t>
      </w:r>
      <w:r w:rsidRPr="00811037">
        <w:rPr>
          <w:rFonts w:ascii="Tahoma" w:eastAsia="Times New Roman" w:hAnsi="Tahoma" w:cs="Tahoma"/>
          <w:kern w:val="0"/>
          <w:sz w:val="21"/>
          <w:szCs w:val="21"/>
          <w:shd w:val="clear" w:color="auto" w:fill="FFFFFF"/>
          <w:lang w:eastAsia="pl-PL"/>
          <w14:ligatures w14:val="none"/>
        </w:rPr>
        <w:t>Bo oto giną ci, którzy od Ciebie odstępują,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Ty gubisz wszystkich, co łamią wiarę wobec Ciebie. </w:t>
      </w:r>
      <w:r w:rsidRPr="00811037">
        <w:rPr>
          <w:rFonts w:ascii="Tahoma" w:eastAsia="Times New Roman" w:hAnsi="Tahoma" w:cs="Tahoma"/>
          <w:kern w:val="0"/>
          <w:sz w:val="21"/>
          <w:szCs w:val="21"/>
          <w:lang w:eastAsia="pl-PL"/>
          <w14:ligatures w14:val="none"/>
        </w:rPr>
        <w:br/>
      </w:r>
      <w:bookmarkStart w:id="26" w:name="W28"/>
      <w:bookmarkEnd w:id="26"/>
      <w:r w:rsidRPr="00811037">
        <w:rPr>
          <w:rFonts w:ascii="Tahoma" w:eastAsia="Times New Roman" w:hAnsi="Tahoma" w:cs="Tahoma"/>
          <w:kern w:val="0"/>
          <w:sz w:val="21"/>
          <w:szCs w:val="21"/>
          <w:bdr w:val="none" w:sz="0" w:space="0" w:color="auto" w:frame="1"/>
          <w:lang w:eastAsia="pl-PL"/>
          <w14:ligatures w14:val="none"/>
        </w:rPr>
        <w:t>28 </w:t>
      </w:r>
      <w:r w:rsidRPr="00811037">
        <w:rPr>
          <w:rFonts w:ascii="Tahoma" w:eastAsia="Times New Roman" w:hAnsi="Tahoma" w:cs="Tahoma"/>
          <w:kern w:val="0"/>
          <w:sz w:val="21"/>
          <w:szCs w:val="21"/>
          <w:shd w:val="clear" w:color="auto" w:fill="FFFFFF"/>
          <w:lang w:eastAsia="pl-PL"/>
          <w14:ligatures w14:val="none"/>
        </w:rPr>
        <w:t>Mnie zaś dobrze jest być blisko Boga,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w Panu wybrałem sobie schronienie, </w:t>
      </w:r>
      <w:r w:rsidRPr="00811037">
        <w:rPr>
          <w:rFonts w:ascii="Tahoma" w:eastAsia="Times New Roman" w:hAnsi="Tahoma" w:cs="Tahoma"/>
          <w:kern w:val="0"/>
          <w:sz w:val="21"/>
          <w:szCs w:val="21"/>
          <w:lang w:eastAsia="pl-PL"/>
          <w14:ligatures w14:val="none"/>
        </w:rPr>
        <w:br/>
      </w:r>
      <w:r w:rsidRPr="00811037">
        <w:rPr>
          <w:rFonts w:ascii="Tahoma" w:eastAsia="Times New Roman" w:hAnsi="Tahoma" w:cs="Tahoma"/>
          <w:kern w:val="0"/>
          <w:sz w:val="21"/>
          <w:szCs w:val="21"/>
          <w:shd w:val="clear" w:color="auto" w:fill="FFFFFF"/>
          <w:lang w:eastAsia="pl-PL"/>
          <w14:ligatures w14:val="none"/>
        </w:rPr>
        <w:t>by opowiadać wszystkie Jego dzieła</w:t>
      </w:r>
      <w:r w:rsidRPr="00E80D41">
        <w:rPr>
          <w:rFonts w:ascii="Tahoma" w:eastAsia="Times New Roman" w:hAnsi="Tahoma" w:cs="Tahoma"/>
          <w:kern w:val="0"/>
          <w:sz w:val="21"/>
          <w:szCs w:val="21"/>
          <w:shd w:val="clear" w:color="auto" w:fill="FFFFFF"/>
          <w:lang w:eastAsia="pl-PL"/>
          <w14:ligatures w14:val="none"/>
        </w:rPr>
        <w:t>.</w:t>
      </w:r>
    </w:p>
    <w:p w14:paraId="404A75CC" w14:textId="0AFB3F35" w:rsidR="00D20BDB" w:rsidRPr="00D20BDB" w:rsidRDefault="00D20BDB" w:rsidP="00D20BDB">
      <w:pPr>
        <w:rPr>
          <w:rFonts w:ascii="Tahoma" w:eastAsia="Times New Roman" w:hAnsi="Tahoma" w:cs="Tahoma"/>
          <w:kern w:val="0"/>
          <w:sz w:val="21"/>
          <w:szCs w:val="21"/>
          <w:shd w:val="clear" w:color="auto" w:fill="FFFFFF"/>
          <w:lang w:eastAsia="pl-PL"/>
          <w14:ligatures w14:val="none"/>
        </w:rPr>
      </w:pPr>
      <w:r w:rsidRPr="00E80D41">
        <w:rPr>
          <w:rFonts w:ascii="Tahoma" w:eastAsia="Times New Roman" w:hAnsi="Tahoma" w:cs="Tahoma"/>
          <w:kern w:val="0"/>
          <w:sz w:val="21"/>
          <w:szCs w:val="21"/>
          <w:shd w:val="clear" w:color="auto" w:fill="FFFFFF"/>
          <w:lang w:eastAsia="pl-PL"/>
          <w14:ligatures w14:val="none"/>
        </w:rPr>
        <w:br w:type="page"/>
      </w:r>
      <w:r w:rsidRPr="00D20BDB">
        <w:rPr>
          <w:rFonts w:ascii="Comic Sans MS" w:eastAsia="Times New Roman" w:hAnsi="Comic Sans MS" w:cs="Times New Roman"/>
          <w:b/>
          <w:bCs/>
          <w:kern w:val="36"/>
          <w:sz w:val="38"/>
          <w:szCs w:val="38"/>
          <w:lang w:eastAsia="pl-PL"/>
          <w14:ligatures w14:val="none"/>
        </w:rPr>
        <w:lastRenderedPageBreak/>
        <w:t>Psalm 73, parafraza</w:t>
      </w:r>
      <w:r w:rsidRPr="00E80D41">
        <w:rPr>
          <w:rFonts w:ascii="Comic Sans MS" w:eastAsia="Times New Roman" w:hAnsi="Comic Sans MS" w:cs="Times New Roman"/>
          <w:b/>
          <w:bCs/>
          <w:kern w:val="36"/>
          <w:sz w:val="38"/>
          <w:szCs w:val="38"/>
          <w:lang w:eastAsia="pl-PL"/>
          <w14:ligatures w14:val="none"/>
        </w:rPr>
        <w:t xml:space="preserve"> W34</w:t>
      </w:r>
    </w:p>
    <w:p w14:paraId="2B1467EA" w14:textId="77777777" w:rsidR="00D20BDB" w:rsidRPr="00D20BDB" w:rsidRDefault="00D20BDB" w:rsidP="00D20BDB">
      <w:pPr>
        <w:spacing w:before="24" w:after="96" w:line="319" w:lineRule="atLeast"/>
        <w:jc w:val="both"/>
        <w:rPr>
          <w:rFonts w:ascii="Comic Sans MS" w:eastAsia="Times New Roman" w:hAnsi="Comic Sans MS" w:cs="Times New Roman"/>
          <w:kern w:val="0"/>
          <w:lang w:eastAsia="pl-PL"/>
          <w14:ligatures w14:val="none"/>
        </w:rPr>
      </w:pPr>
      <w:r w:rsidRPr="00D20BDB">
        <w:rPr>
          <w:rFonts w:ascii="Comic Sans MS" w:eastAsia="Times New Roman" w:hAnsi="Comic Sans MS" w:cs="Times New Roman"/>
          <w:kern w:val="0"/>
          <w:lang w:eastAsia="pl-PL"/>
          <w14:ligatures w14:val="none"/>
        </w:rPr>
        <w:t>#1. Teza: Bóg na prawdę jest dobry dla tych, którzy w swym życiu traktują go poważnie.</w:t>
      </w:r>
    </w:p>
    <w:p w14:paraId="48E3491C" w14:textId="77777777" w:rsidR="00D20BDB" w:rsidRPr="00D20BDB" w:rsidRDefault="00D20BDB" w:rsidP="00D20BDB">
      <w:pPr>
        <w:spacing w:before="24" w:after="96" w:line="319" w:lineRule="atLeast"/>
        <w:jc w:val="both"/>
        <w:rPr>
          <w:rFonts w:ascii="Comic Sans MS" w:eastAsia="Times New Roman" w:hAnsi="Comic Sans MS" w:cs="Times New Roman"/>
          <w:kern w:val="0"/>
          <w:lang w:eastAsia="pl-PL"/>
          <w14:ligatures w14:val="none"/>
        </w:rPr>
      </w:pPr>
      <w:r w:rsidRPr="00D20BDB">
        <w:rPr>
          <w:rFonts w:ascii="Comic Sans MS" w:eastAsia="Times New Roman" w:hAnsi="Comic Sans MS" w:cs="Times New Roman"/>
          <w:kern w:val="0"/>
          <w:lang w:eastAsia="pl-PL"/>
          <w14:ligatures w14:val="none"/>
        </w:rPr>
        <w:t xml:space="preserve">#2. A ja? A ja dziś omal nie odstąpiłem od Boga, gdyż widząc życie ludzi tego świata zachciałem ich naśladować. Zajrzałem na </w:t>
      </w:r>
      <w:proofErr w:type="spellStart"/>
      <w:r w:rsidRPr="00D20BDB">
        <w:rPr>
          <w:rFonts w:ascii="Comic Sans MS" w:eastAsia="Times New Roman" w:hAnsi="Comic Sans MS" w:cs="Times New Roman"/>
          <w:kern w:val="0"/>
          <w:lang w:eastAsia="pl-PL"/>
          <w14:ligatures w14:val="none"/>
        </w:rPr>
        <w:t>fejsa</w:t>
      </w:r>
      <w:proofErr w:type="spellEnd"/>
      <w:r w:rsidRPr="00D20BDB">
        <w:rPr>
          <w:rFonts w:ascii="Comic Sans MS" w:eastAsia="Times New Roman" w:hAnsi="Comic Sans MS" w:cs="Times New Roman"/>
          <w:kern w:val="0"/>
          <w:lang w:eastAsia="pl-PL"/>
          <w14:ligatures w14:val="none"/>
        </w:rPr>
        <w:t>, przez chwilę widziałem włączony jakiś kanał na telewizorze. Popatrzyłem i ...</w:t>
      </w:r>
    </w:p>
    <w:p w14:paraId="52788D7D" w14:textId="77777777" w:rsidR="00D20BDB" w:rsidRPr="00D20BDB" w:rsidRDefault="00D20BDB" w:rsidP="00D20BDB">
      <w:pPr>
        <w:spacing w:before="24" w:after="96" w:line="319" w:lineRule="atLeast"/>
        <w:jc w:val="both"/>
        <w:rPr>
          <w:rFonts w:ascii="Comic Sans MS" w:eastAsia="Times New Roman" w:hAnsi="Comic Sans MS" w:cs="Times New Roman"/>
          <w:kern w:val="0"/>
          <w:lang w:eastAsia="pl-PL"/>
          <w14:ligatures w14:val="none"/>
        </w:rPr>
      </w:pPr>
      <w:r w:rsidRPr="00D20BDB">
        <w:rPr>
          <w:rFonts w:ascii="Comic Sans MS" w:eastAsia="Times New Roman" w:hAnsi="Comic Sans MS" w:cs="Times New Roman"/>
          <w:kern w:val="0"/>
          <w:lang w:eastAsia="pl-PL"/>
          <w14:ligatures w14:val="none"/>
        </w:rPr>
        <w:t xml:space="preserve">#3. Wygląda na to, że ludzie nie mają bowiem codziennych utrapień i cierpień. Są zdrowi, wypoczęci, ładni i opaleni, toteż szpanersko się ubierając siedząc w drogich knajpach i przechwalają się cynicznie opowiadając sobie o swych kolejnych przekrętach. Potem udzielają wywiadów dla </w:t>
      </w:r>
      <w:proofErr w:type="spellStart"/>
      <w:r w:rsidRPr="00D20BDB">
        <w:rPr>
          <w:rFonts w:ascii="Comic Sans MS" w:eastAsia="Times New Roman" w:hAnsi="Comic Sans MS" w:cs="Times New Roman"/>
          <w:kern w:val="0"/>
          <w:lang w:eastAsia="pl-PL"/>
          <w14:ligatures w14:val="none"/>
        </w:rPr>
        <w:t>śniadaniowcych</w:t>
      </w:r>
      <w:proofErr w:type="spellEnd"/>
      <w:r w:rsidRPr="00D20BDB">
        <w:rPr>
          <w:rFonts w:ascii="Comic Sans MS" w:eastAsia="Times New Roman" w:hAnsi="Comic Sans MS" w:cs="Times New Roman"/>
          <w:kern w:val="0"/>
          <w:lang w:eastAsia="pl-PL"/>
          <w14:ligatures w14:val="none"/>
        </w:rPr>
        <w:t xml:space="preserve"> telewizji, a w kolorowych tygodnikach opowiadając o swych zboczeniach bluźnią przeciwko niebu mając w pogardzie świat cały i innych ludzi.</w:t>
      </w:r>
    </w:p>
    <w:p w14:paraId="75D8D7D6" w14:textId="77777777" w:rsidR="00D20BDB" w:rsidRPr="00D20BDB" w:rsidRDefault="00D20BDB" w:rsidP="00D20BDB">
      <w:pPr>
        <w:spacing w:before="24" w:after="96" w:line="319" w:lineRule="atLeast"/>
        <w:jc w:val="both"/>
        <w:rPr>
          <w:rFonts w:ascii="Comic Sans MS" w:eastAsia="Times New Roman" w:hAnsi="Comic Sans MS" w:cs="Times New Roman"/>
          <w:kern w:val="0"/>
          <w:lang w:eastAsia="pl-PL"/>
          <w14:ligatures w14:val="none"/>
        </w:rPr>
      </w:pPr>
      <w:r w:rsidRPr="00D20BDB">
        <w:rPr>
          <w:rFonts w:ascii="Comic Sans MS" w:eastAsia="Times New Roman" w:hAnsi="Comic Sans MS" w:cs="Times New Roman"/>
          <w:kern w:val="0"/>
          <w:lang w:eastAsia="pl-PL"/>
          <w14:ligatures w14:val="none"/>
        </w:rPr>
        <w:t xml:space="preserve">A zwykli ludzie próbują w swym życiu wzorować się na nich i nie bać się Boga, który (jak wierzą) zamknięty w kościołach nie widzi tego co czynią na </w:t>
      </w:r>
      <w:proofErr w:type="spellStart"/>
      <w:r w:rsidRPr="00D20BDB">
        <w:rPr>
          <w:rFonts w:ascii="Comic Sans MS" w:eastAsia="Times New Roman" w:hAnsi="Comic Sans MS" w:cs="Times New Roman"/>
          <w:kern w:val="0"/>
          <w:lang w:eastAsia="pl-PL"/>
          <w14:ligatures w14:val="none"/>
        </w:rPr>
        <w:t>codzień</w:t>
      </w:r>
      <w:proofErr w:type="spellEnd"/>
      <w:r w:rsidRPr="00D20BDB">
        <w:rPr>
          <w:rFonts w:ascii="Comic Sans MS" w:eastAsia="Times New Roman" w:hAnsi="Comic Sans MS" w:cs="Times New Roman"/>
          <w:kern w:val="0"/>
          <w:lang w:eastAsia="pl-PL"/>
          <w14:ligatures w14:val="none"/>
        </w:rPr>
        <w:t>.</w:t>
      </w:r>
      <w:r w:rsidRPr="00D20BDB">
        <w:rPr>
          <w:rFonts w:ascii="Comic Sans MS" w:eastAsia="Times New Roman" w:hAnsi="Comic Sans MS" w:cs="Times New Roman"/>
          <w:kern w:val="0"/>
          <w:lang w:eastAsia="pl-PL"/>
          <w14:ligatures w14:val="none"/>
        </w:rPr>
        <w:br/>
        <w:t>Tacy wydają się być ludzie tego świata: szczęśliwi, zadowoleni, bogaci.</w:t>
      </w:r>
    </w:p>
    <w:p w14:paraId="1ADD2E5F" w14:textId="77777777" w:rsidR="00D20BDB" w:rsidRPr="00D20BDB" w:rsidRDefault="00D20BDB" w:rsidP="00D20BDB">
      <w:pPr>
        <w:spacing w:before="24" w:after="96" w:line="319" w:lineRule="atLeast"/>
        <w:jc w:val="both"/>
        <w:rPr>
          <w:rFonts w:ascii="Comic Sans MS" w:eastAsia="Times New Roman" w:hAnsi="Comic Sans MS" w:cs="Times New Roman"/>
          <w:kern w:val="0"/>
          <w:lang w:eastAsia="pl-PL"/>
          <w14:ligatures w14:val="none"/>
        </w:rPr>
      </w:pPr>
      <w:r w:rsidRPr="00D20BDB">
        <w:rPr>
          <w:rFonts w:ascii="Comic Sans MS" w:eastAsia="Times New Roman" w:hAnsi="Comic Sans MS" w:cs="Times New Roman"/>
          <w:kern w:val="0"/>
          <w:lang w:eastAsia="pl-PL"/>
          <w14:ligatures w14:val="none"/>
        </w:rPr>
        <w:t xml:space="preserve">#4. Czy więc ma sens moje życie, które próbuję przeżyć dobrze? Przecież co dzień naśmiewają się z mojej </w:t>
      </w:r>
      <w:proofErr w:type="spellStart"/>
      <w:r w:rsidRPr="00D20BDB">
        <w:rPr>
          <w:rFonts w:ascii="Comic Sans MS" w:eastAsia="Times New Roman" w:hAnsi="Comic Sans MS" w:cs="Times New Roman"/>
          <w:kern w:val="0"/>
          <w:lang w:eastAsia="pl-PL"/>
          <w14:ligatures w14:val="none"/>
        </w:rPr>
        <w:t>naiwnośc</w:t>
      </w:r>
      <w:proofErr w:type="spellEnd"/>
      <w:r w:rsidRPr="00D20BDB">
        <w:rPr>
          <w:rFonts w:ascii="Comic Sans MS" w:eastAsia="Times New Roman" w:hAnsi="Comic Sans MS" w:cs="Times New Roman"/>
          <w:kern w:val="0"/>
          <w:lang w:eastAsia="pl-PL"/>
          <w14:ligatures w14:val="none"/>
        </w:rPr>
        <w:t>! Ale gdybym żył jak oni nie należałbym do Twojego ludu!</w:t>
      </w:r>
    </w:p>
    <w:p w14:paraId="3248AF48" w14:textId="77777777" w:rsidR="00D20BDB" w:rsidRPr="00D20BDB" w:rsidRDefault="00D20BDB" w:rsidP="00D20BDB">
      <w:pPr>
        <w:spacing w:before="24" w:after="96" w:line="319" w:lineRule="atLeast"/>
        <w:jc w:val="both"/>
        <w:rPr>
          <w:rFonts w:ascii="Comic Sans MS" w:eastAsia="Times New Roman" w:hAnsi="Comic Sans MS" w:cs="Times New Roman"/>
          <w:kern w:val="0"/>
          <w:lang w:eastAsia="pl-PL"/>
          <w14:ligatures w14:val="none"/>
        </w:rPr>
      </w:pPr>
      <w:r w:rsidRPr="00D20BDB">
        <w:rPr>
          <w:rFonts w:ascii="Comic Sans MS" w:eastAsia="Times New Roman" w:hAnsi="Comic Sans MS" w:cs="Times New Roman"/>
          <w:kern w:val="0"/>
          <w:lang w:eastAsia="pl-PL"/>
          <w14:ligatures w14:val="none"/>
        </w:rPr>
        <w:t xml:space="preserve">Ciężkie te dylematy i trudno mi to </w:t>
      </w:r>
      <w:proofErr w:type="gramStart"/>
      <w:r w:rsidRPr="00D20BDB">
        <w:rPr>
          <w:rFonts w:ascii="Comic Sans MS" w:eastAsia="Times New Roman" w:hAnsi="Comic Sans MS" w:cs="Times New Roman"/>
          <w:kern w:val="0"/>
          <w:lang w:eastAsia="pl-PL"/>
          <w14:ligatures w14:val="none"/>
        </w:rPr>
        <w:t>pojąć</w:t>
      </w:r>
      <w:proofErr w:type="gramEnd"/>
      <w:r w:rsidRPr="00D20BDB">
        <w:rPr>
          <w:rFonts w:ascii="Comic Sans MS" w:eastAsia="Times New Roman" w:hAnsi="Comic Sans MS" w:cs="Times New Roman"/>
          <w:kern w:val="0"/>
          <w:lang w:eastAsia="pl-PL"/>
          <w14:ligatures w14:val="none"/>
        </w:rPr>
        <w:t xml:space="preserve"> jeżeli nie patrzę na to z Twojej Panie perspektywy i nie zrozumiem końca ludzi bezbożnych.</w:t>
      </w:r>
    </w:p>
    <w:p w14:paraId="29791C8C" w14:textId="77777777" w:rsidR="00D20BDB" w:rsidRPr="00D20BDB" w:rsidRDefault="00D20BDB" w:rsidP="00D20BDB">
      <w:pPr>
        <w:spacing w:before="24" w:after="96" w:line="319" w:lineRule="atLeast"/>
        <w:jc w:val="both"/>
        <w:rPr>
          <w:rFonts w:ascii="Comic Sans MS" w:eastAsia="Times New Roman" w:hAnsi="Comic Sans MS" w:cs="Times New Roman"/>
          <w:kern w:val="0"/>
          <w:lang w:eastAsia="pl-PL"/>
          <w14:ligatures w14:val="none"/>
        </w:rPr>
      </w:pPr>
      <w:r w:rsidRPr="00D20BDB">
        <w:rPr>
          <w:rFonts w:ascii="Comic Sans MS" w:eastAsia="Times New Roman" w:hAnsi="Comic Sans MS" w:cs="Times New Roman"/>
          <w:kern w:val="0"/>
          <w:lang w:eastAsia="pl-PL"/>
          <w14:ligatures w14:val="none"/>
        </w:rPr>
        <w:t xml:space="preserve">Przecież stoją na niepewnym gruncie. Chwila i już ich nie ma, bo to albo wybory ich zmiotą, albo zawał serca się przytrafi, albo po prostu czas, jakże krótki dla ludzkiego życia. Gdy Ty zadecydujesz to już ich nie ma: koniec, </w:t>
      </w:r>
      <w:proofErr w:type="spellStart"/>
      <w:r w:rsidRPr="00D20BDB">
        <w:rPr>
          <w:rFonts w:ascii="Comic Sans MS" w:eastAsia="Times New Roman" w:hAnsi="Comic Sans MS" w:cs="Times New Roman"/>
          <w:kern w:val="0"/>
          <w:lang w:eastAsia="pl-PL"/>
          <w14:ligatures w14:val="none"/>
        </w:rPr>
        <w:t>GameOver</w:t>
      </w:r>
      <w:proofErr w:type="spellEnd"/>
      <w:r w:rsidRPr="00D20BDB">
        <w:rPr>
          <w:rFonts w:ascii="Comic Sans MS" w:eastAsia="Times New Roman" w:hAnsi="Comic Sans MS" w:cs="Times New Roman"/>
          <w:kern w:val="0"/>
          <w:lang w:eastAsia="pl-PL"/>
          <w14:ligatures w14:val="none"/>
        </w:rPr>
        <w:t xml:space="preserve"> i szlus.</w:t>
      </w:r>
    </w:p>
    <w:p w14:paraId="2648F3F6" w14:textId="77777777" w:rsidR="00D20BDB" w:rsidRPr="00D20BDB" w:rsidRDefault="00D20BDB" w:rsidP="00D20BDB">
      <w:pPr>
        <w:spacing w:before="24" w:after="96" w:line="319" w:lineRule="atLeast"/>
        <w:jc w:val="both"/>
        <w:rPr>
          <w:rFonts w:ascii="Comic Sans MS" w:eastAsia="Times New Roman" w:hAnsi="Comic Sans MS" w:cs="Times New Roman"/>
          <w:kern w:val="0"/>
          <w:lang w:eastAsia="pl-PL"/>
          <w14:ligatures w14:val="none"/>
        </w:rPr>
      </w:pPr>
      <w:r w:rsidRPr="00D20BDB">
        <w:rPr>
          <w:rFonts w:ascii="Comic Sans MS" w:eastAsia="Times New Roman" w:hAnsi="Comic Sans MS" w:cs="Times New Roman"/>
          <w:kern w:val="0"/>
          <w:lang w:eastAsia="pl-PL"/>
          <w14:ligatures w14:val="none"/>
        </w:rPr>
        <w:t>#5. Głupio postąpiłem patrząc a potem dając się ponieść emocjom. Zachowałem się jak głupie bydle, jak prosiak byłem przed Tobą.</w:t>
      </w:r>
    </w:p>
    <w:p w14:paraId="57C3FAAF" w14:textId="77777777" w:rsidR="00D20BDB" w:rsidRPr="00D20BDB" w:rsidRDefault="00D20BDB" w:rsidP="00D20BDB">
      <w:pPr>
        <w:spacing w:before="24" w:after="96" w:line="319" w:lineRule="atLeast"/>
        <w:jc w:val="both"/>
        <w:rPr>
          <w:rFonts w:ascii="Comic Sans MS" w:eastAsia="Times New Roman" w:hAnsi="Comic Sans MS" w:cs="Times New Roman"/>
          <w:kern w:val="0"/>
          <w:lang w:eastAsia="pl-PL"/>
          <w14:ligatures w14:val="none"/>
        </w:rPr>
      </w:pPr>
      <w:r w:rsidRPr="00D20BDB">
        <w:rPr>
          <w:rFonts w:ascii="Comic Sans MS" w:eastAsia="Times New Roman" w:hAnsi="Comic Sans MS" w:cs="Times New Roman"/>
          <w:kern w:val="0"/>
          <w:lang w:eastAsia="pl-PL"/>
          <w14:ligatures w14:val="none"/>
        </w:rPr>
        <w:t>Przecież Ty jesteś zawsze ze mną. Ty troszczysz się o moje życie, Ty prowadzisz mnie według swoich planów i Ty na koniec przyjmiesz mnie do swojej chwały.</w:t>
      </w:r>
    </w:p>
    <w:p w14:paraId="1474EF02" w14:textId="77777777" w:rsidR="00D20BDB" w:rsidRPr="00D20BDB" w:rsidRDefault="00D20BDB" w:rsidP="00D20BDB">
      <w:pPr>
        <w:spacing w:before="24" w:after="96" w:line="319" w:lineRule="atLeast"/>
        <w:jc w:val="both"/>
        <w:rPr>
          <w:rFonts w:ascii="Comic Sans MS" w:eastAsia="Times New Roman" w:hAnsi="Comic Sans MS" w:cs="Times New Roman"/>
          <w:kern w:val="0"/>
          <w:lang w:eastAsia="pl-PL"/>
          <w14:ligatures w14:val="none"/>
        </w:rPr>
      </w:pPr>
      <w:r w:rsidRPr="00D20BDB">
        <w:rPr>
          <w:rFonts w:ascii="Comic Sans MS" w:eastAsia="Times New Roman" w:hAnsi="Comic Sans MS" w:cs="Times New Roman"/>
          <w:kern w:val="0"/>
          <w:lang w:eastAsia="pl-PL"/>
          <w14:ligatures w14:val="none"/>
        </w:rPr>
        <w:t>Któż inny może tak wiele jak Ty? Gdy jestem blisko ciebie, to mimo iż się starzeję i pojawiają się jakieś choróbska wiem, żeś Ty moją gwarancją na wieki.</w:t>
      </w:r>
    </w:p>
    <w:p w14:paraId="6501D4A0" w14:textId="77777777" w:rsidR="00D20BDB" w:rsidRPr="00D20BDB" w:rsidRDefault="00D20BDB" w:rsidP="00D20BDB">
      <w:pPr>
        <w:spacing w:before="24" w:after="96" w:line="319" w:lineRule="atLeast"/>
        <w:jc w:val="both"/>
        <w:rPr>
          <w:rFonts w:ascii="Comic Sans MS" w:eastAsia="Times New Roman" w:hAnsi="Comic Sans MS" w:cs="Times New Roman"/>
          <w:kern w:val="0"/>
          <w:lang w:eastAsia="pl-PL"/>
          <w14:ligatures w14:val="none"/>
        </w:rPr>
      </w:pPr>
      <w:r w:rsidRPr="00D20BDB">
        <w:rPr>
          <w:rFonts w:ascii="Comic Sans MS" w:eastAsia="Times New Roman" w:hAnsi="Comic Sans MS" w:cs="Times New Roman"/>
          <w:kern w:val="0"/>
          <w:lang w:eastAsia="pl-PL"/>
          <w14:ligatures w14:val="none"/>
        </w:rPr>
        <w:t xml:space="preserve">A bezbożni? będą ginąć, mnie zaś jest dobrze być blisko </w:t>
      </w:r>
      <w:proofErr w:type="gramStart"/>
      <w:r w:rsidRPr="00D20BDB">
        <w:rPr>
          <w:rFonts w:ascii="Comic Sans MS" w:eastAsia="Times New Roman" w:hAnsi="Comic Sans MS" w:cs="Times New Roman"/>
          <w:kern w:val="0"/>
          <w:lang w:eastAsia="pl-PL"/>
          <w14:ligatures w14:val="none"/>
        </w:rPr>
        <w:t>Ciebie</w:t>
      </w:r>
      <w:proofErr w:type="gramEnd"/>
      <w:r w:rsidRPr="00D20BDB">
        <w:rPr>
          <w:rFonts w:ascii="Comic Sans MS" w:eastAsia="Times New Roman" w:hAnsi="Comic Sans MS" w:cs="Times New Roman"/>
          <w:kern w:val="0"/>
          <w:lang w:eastAsia="pl-PL"/>
          <w14:ligatures w14:val="none"/>
        </w:rPr>
        <w:t xml:space="preserve"> bo w Tobie jest moje schronienie abym mógł opowiadać o tym, jak jesteś wielki.</w:t>
      </w:r>
    </w:p>
    <w:p w14:paraId="24053889" w14:textId="77777777" w:rsidR="00D20BDB" w:rsidRPr="00E80D41" w:rsidRDefault="00D20BDB" w:rsidP="00D20BDB">
      <w:pPr>
        <w:rPr>
          <w:sz w:val="21"/>
          <w:szCs w:val="21"/>
        </w:rPr>
      </w:pPr>
    </w:p>
    <w:sectPr w:rsidR="00D20BDB" w:rsidRPr="00E80D41" w:rsidSect="00D20BDB">
      <w:type w:val="continuous"/>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DB"/>
    <w:rsid w:val="00811037"/>
    <w:rsid w:val="00D20BDB"/>
    <w:rsid w:val="00E80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C2ACD37"/>
  <w15:chartTrackingRefBased/>
  <w15:docId w15:val="{C4228AAD-2470-5D4C-BD36-BA901AFA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20BDB"/>
    <w:pPr>
      <w:spacing w:before="100" w:beforeAutospacing="1" w:after="100" w:afterAutospacing="1"/>
      <w:outlineLvl w:val="0"/>
    </w:pPr>
    <w:rPr>
      <w:rFonts w:ascii="Times New Roman" w:eastAsia="Times New Roman" w:hAnsi="Times New Roman" w:cs="Times New Roman"/>
      <w:b/>
      <w:bCs/>
      <w:kern w:val="36"/>
      <w:sz w:val="48"/>
      <w:szCs w:val="48"/>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20BDB"/>
    <w:rPr>
      <w:color w:val="0000FF"/>
      <w:u w:val="single"/>
    </w:rPr>
  </w:style>
  <w:style w:type="character" w:customStyle="1" w:styleId="apple-converted-space">
    <w:name w:val="apple-converted-space"/>
    <w:basedOn w:val="Domylnaczcionkaakapitu"/>
    <w:rsid w:val="00D20BDB"/>
  </w:style>
  <w:style w:type="character" w:customStyle="1" w:styleId="werset">
    <w:name w:val="werset"/>
    <w:basedOn w:val="Domylnaczcionkaakapitu"/>
    <w:rsid w:val="00D20BDB"/>
  </w:style>
  <w:style w:type="character" w:customStyle="1" w:styleId="Nagwek1Znak">
    <w:name w:val="Nagłówek 1 Znak"/>
    <w:basedOn w:val="Domylnaczcionkaakapitu"/>
    <w:link w:val="Nagwek1"/>
    <w:uiPriority w:val="9"/>
    <w:rsid w:val="00D20BDB"/>
    <w:rPr>
      <w:rFonts w:ascii="Times New Roman" w:eastAsia="Times New Roman" w:hAnsi="Times New Roman" w:cs="Times New Roman"/>
      <w:b/>
      <w:bCs/>
      <w:kern w:val="36"/>
      <w:sz w:val="48"/>
      <w:szCs w:val="48"/>
      <w:lang w:eastAsia="pl-PL"/>
      <w14:ligatures w14:val="none"/>
    </w:rPr>
  </w:style>
  <w:style w:type="paragraph" w:styleId="NormalnyWeb">
    <w:name w:val="Normal (Web)"/>
    <w:basedOn w:val="Normalny"/>
    <w:uiPriority w:val="99"/>
    <w:semiHidden/>
    <w:unhideWhenUsed/>
    <w:rsid w:val="00D20BDB"/>
    <w:pPr>
      <w:spacing w:before="100" w:beforeAutospacing="1" w:after="100" w:afterAutospacing="1"/>
    </w:pPr>
    <w:rPr>
      <w:rFonts w:ascii="Times New Roman" w:eastAsia="Times New Roman" w:hAnsi="Times New Roman"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79373">
      <w:bodyDiv w:val="1"/>
      <w:marLeft w:val="0"/>
      <w:marRight w:val="0"/>
      <w:marTop w:val="0"/>
      <w:marBottom w:val="0"/>
      <w:divBdr>
        <w:top w:val="none" w:sz="0" w:space="0" w:color="auto"/>
        <w:left w:val="none" w:sz="0" w:space="0" w:color="auto"/>
        <w:bottom w:val="none" w:sz="0" w:space="0" w:color="auto"/>
        <w:right w:val="none" w:sz="0" w:space="0" w:color="auto"/>
      </w:divBdr>
    </w:div>
    <w:div w:id="16477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a.pl/rozdzial.php?id=906" TargetMode="External"/><Relationship Id="rId3" Type="http://schemas.openxmlformats.org/officeDocument/2006/relationships/webSettings" Target="webSettings.xml"/><Relationship Id="rId7" Type="http://schemas.openxmlformats.org/officeDocument/2006/relationships/hyperlink" Target="http://www.biblia.pl/rozdzial.php?id=9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ia.pl/rozdzial.php?id=906" TargetMode="External"/><Relationship Id="rId5" Type="http://schemas.openxmlformats.org/officeDocument/2006/relationships/hyperlink" Target="http://www.biblia.pl/rozdzial.php?id=906" TargetMode="External"/><Relationship Id="rId10" Type="http://schemas.openxmlformats.org/officeDocument/2006/relationships/theme" Target="theme/theme1.xml"/><Relationship Id="rId4" Type="http://schemas.openxmlformats.org/officeDocument/2006/relationships/hyperlink" Target="http://www.biblia.pl/rozdzial.php?id=906"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3936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Apel</dc:creator>
  <cp:keywords/>
  <dc:description/>
  <cp:lastModifiedBy>Wojciech Apel</cp:lastModifiedBy>
  <cp:revision>3</cp:revision>
  <cp:lastPrinted>2024-03-01T13:44:00Z</cp:lastPrinted>
  <dcterms:created xsi:type="dcterms:W3CDTF">2024-03-01T13:44:00Z</dcterms:created>
  <dcterms:modified xsi:type="dcterms:W3CDTF">2024-03-01T13:44:00Z</dcterms:modified>
</cp:coreProperties>
</file>